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125B" w14:textId="77777777" w:rsidR="00DA78DF" w:rsidRDefault="00DA78DF" w:rsidP="00CC34B2">
      <w:pPr>
        <w:jc w:val="center"/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</w:pPr>
    </w:p>
    <w:p w14:paraId="6F310EBC" w14:textId="2080A32C" w:rsidR="000067F0" w:rsidRPr="00CA286B" w:rsidRDefault="0034617D" w:rsidP="00CC34B2">
      <w:pPr>
        <w:jc w:val="center"/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</w:pPr>
      <w:r>
        <w:rPr>
          <w:rFonts w:ascii="Gill Sans Nova" w:eastAsia="Gill Sans" w:hAnsi="Gill Sans Nova" w:cs="Gill Sans"/>
          <w:b/>
          <w:color w:val="192646"/>
          <w:sz w:val="28"/>
          <w:szCs w:val="28"/>
          <w:lang w:val="es-MX" w:eastAsia="es-MX"/>
        </w:rPr>
        <w:t>INDIA ESPIRITUAL</w:t>
      </w:r>
    </w:p>
    <w:p w14:paraId="3550FBEC" w14:textId="1BAC3AFB" w:rsidR="0034617D" w:rsidRPr="0034617D" w:rsidRDefault="0034617D" w:rsidP="0034617D">
      <w:pPr>
        <w:jc w:val="center"/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</w:pPr>
      <w:r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>Salidas todos los martes</w:t>
      </w:r>
    </w:p>
    <w:p w14:paraId="7EDD5590" w14:textId="77777777" w:rsidR="0034617D" w:rsidRPr="0034617D" w:rsidRDefault="0034617D" w:rsidP="0034617D">
      <w:pPr>
        <w:jc w:val="center"/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</w:pPr>
      <w:r w:rsidRPr="0034617D"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>Del 01/Abr/2026 al 31/Mar/2027</w:t>
      </w:r>
    </w:p>
    <w:p w14:paraId="27C066FA" w14:textId="0C287B70" w:rsidR="003915C6" w:rsidRDefault="0034617D" w:rsidP="0034617D">
      <w:pPr>
        <w:jc w:val="center"/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</w:pPr>
      <w:r w:rsidRPr="0034617D"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  <w:t>Salidas garantizadas mínimo 2 pax</w:t>
      </w:r>
    </w:p>
    <w:p w14:paraId="383D6124" w14:textId="4ED694A3" w:rsidR="003915C6" w:rsidRPr="000067F0" w:rsidRDefault="003915C6" w:rsidP="00DC55A9">
      <w:pPr>
        <w:jc w:val="center"/>
        <w:rPr>
          <w:rFonts w:ascii="Gill Sans Nova" w:eastAsia="Gill Sans" w:hAnsi="Gill Sans Nova" w:cs="Gill Sans"/>
          <w:bCs/>
          <w:i/>
          <w:iCs/>
          <w:color w:val="192646"/>
          <w:lang w:val="es-MX" w:eastAsia="es-MX"/>
        </w:rPr>
      </w:pPr>
      <w:r>
        <w:rPr>
          <w:rFonts w:ascii="Gill Sans Nova" w:eastAsia="Gill Sans" w:hAnsi="Gill Sans Nova" w:cs="Gill Sans"/>
          <w:bCs/>
          <w:i/>
          <w:iCs/>
          <w:noProof/>
          <w:color w:val="19264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108A9" wp14:editId="420F49D0">
                <wp:simplePos x="0" y="0"/>
                <wp:positionH relativeFrom="column">
                  <wp:posOffset>23347</wp:posOffset>
                </wp:positionH>
                <wp:positionV relativeFrom="paragraph">
                  <wp:posOffset>136531</wp:posOffset>
                </wp:positionV>
                <wp:extent cx="6454066" cy="0"/>
                <wp:effectExtent l="38100" t="38100" r="61595" b="95250"/>
                <wp:wrapNone/>
                <wp:docPr id="81819902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406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5301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0.75pt" to="510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C69CB8F" w14:textId="77777777" w:rsidR="00C61E1B" w:rsidRDefault="00C61E1B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CA719A9" w14:textId="5511F17A" w:rsidR="00CC34B2" w:rsidRDefault="00B9217C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>
        <w:rPr>
          <w:rFonts w:ascii="Gill Sans Nova" w:eastAsia="Gill Sans" w:hAnsi="Gill Sans Nova" w:cs="Gill Sans"/>
          <w:b/>
          <w:color w:val="192646"/>
          <w:lang w:val="es-MX" w:eastAsia="es-MX"/>
        </w:rPr>
        <w:t>ITINERARIO:</w:t>
      </w:r>
    </w:p>
    <w:p w14:paraId="3321C413" w14:textId="77777777" w:rsid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es-ES"/>
        </w:rPr>
      </w:pPr>
    </w:p>
    <w:p w14:paraId="2BC47044" w14:textId="255E7100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Día 01 - Delhi</w:t>
      </w:r>
    </w:p>
    <w:p w14:paraId="2A13BBF8" w14:textId="77777777" w:rsidR="0034617D" w:rsidRP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Llegada al Aeropuerto Internacional de Nueva Delhi y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traslado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al hotel.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Alojamiento.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</w:t>
      </w:r>
    </w:p>
    <w:p w14:paraId="521ED5B6" w14:textId="77777777" w:rsidR="0034617D" w:rsidRP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</w:p>
    <w:p w14:paraId="03F97EF0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Día 02 – Delhi – </w:t>
      </w:r>
      <w:proofErr w:type="spellStart"/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Shahpura</w:t>
      </w:r>
      <w:proofErr w:type="spellEnd"/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 - Jaipur</w:t>
      </w:r>
    </w:p>
    <w:p w14:paraId="15876C2C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Desayuno. </w:t>
      </w:r>
      <w:r w:rsidRPr="0034617D">
        <w:rPr>
          <w:rFonts w:ascii="Gill Sans Nova" w:hAnsi="Gill Sans Nova"/>
          <w:bCs/>
          <w:color w:val="000000" w:themeColor="text1"/>
        </w:rPr>
        <w:t xml:space="preserve">Salida hacia Jaipur. En ruta </w:t>
      </w:r>
      <w:r w:rsidRPr="0034617D">
        <w:rPr>
          <w:rFonts w:ascii="Gill Sans Nova" w:hAnsi="Gill Sans Nova"/>
          <w:b/>
          <w:bCs/>
          <w:color w:val="000000" w:themeColor="text1"/>
        </w:rPr>
        <w:t>almuerzo</w:t>
      </w:r>
      <w:r w:rsidRPr="0034617D">
        <w:rPr>
          <w:rFonts w:ascii="Gill Sans Nova" w:hAnsi="Gill Sans Nova"/>
          <w:bCs/>
          <w:color w:val="000000" w:themeColor="text1"/>
        </w:rPr>
        <w:t xml:space="preserve"> en el impresionante palacio de </w:t>
      </w:r>
      <w:proofErr w:type="spellStart"/>
      <w:r w:rsidRPr="0034617D">
        <w:rPr>
          <w:rFonts w:ascii="Gill Sans Nova" w:hAnsi="Gill Sans Nova"/>
          <w:bCs/>
          <w:color w:val="000000" w:themeColor="text1"/>
        </w:rPr>
        <w:t>Shahpura</w:t>
      </w:r>
      <w:proofErr w:type="spellEnd"/>
      <w:r w:rsidRPr="0034617D">
        <w:rPr>
          <w:rFonts w:ascii="Gill Sans Nova" w:hAnsi="Gill Sans Nova"/>
          <w:bCs/>
          <w:color w:val="000000" w:themeColor="text1"/>
        </w:rPr>
        <w:t>,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decorado con pinturas murales de 300 años de antigüedad. Continuación a </w:t>
      </w:r>
      <w:r w:rsidRPr="0034617D">
        <w:rPr>
          <w:rFonts w:ascii="Gill Sans Nova" w:hAnsi="Gill Sans Nova"/>
          <w:bCs/>
          <w:color w:val="000000" w:themeColor="text1"/>
        </w:rPr>
        <w:t xml:space="preserve">Jaipur, Capital del estado de Rajasthan. Por la tarde, asistiremos a la </w:t>
      </w:r>
      <w:r w:rsidRPr="0034617D">
        <w:rPr>
          <w:rFonts w:ascii="Gill Sans Nova" w:hAnsi="Gill Sans Nova"/>
          <w:b/>
          <w:bCs/>
          <w:color w:val="000000" w:themeColor="text1"/>
        </w:rPr>
        <w:t>ceremonia Aarti</w:t>
      </w:r>
      <w:r w:rsidRPr="0034617D">
        <w:rPr>
          <w:rFonts w:ascii="Gill Sans Nova" w:hAnsi="Gill Sans Nova"/>
          <w:bCs/>
          <w:color w:val="000000" w:themeColor="text1"/>
        </w:rPr>
        <w:t xml:space="preserve"> en el templo Birla.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 Cena y Alojamiento.</w:t>
      </w:r>
    </w:p>
    <w:p w14:paraId="074D8331" w14:textId="77777777" w:rsidR="0034617D" w:rsidRP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</w:p>
    <w:p w14:paraId="43AEB2E9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Día 03 – Jaipur</w:t>
      </w:r>
    </w:p>
    <w:p w14:paraId="201272C2" w14:textId="10A8996B" w:rsidR="0034617D" w:rsidRP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Desayuno. Visita 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del Fuerte de Amber. Este complejo palaciego se impone en lo alto de una colina a la que subiremos a lomos de un elefante (cupo restringido) o en jeeps.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Almuerzo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en restaurante local. Por la tarde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visitaremos 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el Palacio de la Ciudad, el asombroso </w:t>
      </w:r>
      <w:proofErr w:type="spellStart"/>
      <w:r w:rsidRPr="0034617D">
        <w:rPr>
          <w:rFonts w:ascii="Gill Sans Nova" w:hAnsi="Gill Sans Nova"/>
          <w:bCs/>
          <w:color w:val="000000" w:themeColor="text1"/>
          <w:lang w:val="es-ES"/>
        </w:rPr>
        <w:t>Jantar</w:t>
      </w:r>
      <w:proofErr w:type="spellEnd"/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Mantar, un Observatorio donde podremos comprobar la exactitud de los instrumentos construidos en el S. XVIII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.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Podremos contemplar la espectacular fachada del Palacio de los Vientos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, 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>convertido en emblema de la ciudad.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 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Después,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visita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panorámica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del Albert Hall, museo más antiguo del estado y buen ejemplo de la arquitectura indo-sarracena. Tiempo libre en el famoso mercado local “</w:t>
      </w:r>
      <w:proofErr w:type="spellStart"/>
      <w:r w:rsidRPr="0034617D">
        <w:rPr>
          <w:rFonts w:ascii="Gill Sans Nova" w:hAnsi="Gill Sans Nova"/>
          <w:bCs/>
          <w:color w:val="000000" w:themeColor="text1"/>
          <w:lang w:val="es-ES"/>
        </w:rPr>
        <w:t>Bazaar</w:t>
      </w:r>
      <w:proofErr w:type="spellEnd"/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Bapu”.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Cena y 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>a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lojamiento.</w:t>
      </w:r>
    </w:p>
    <w:p w14:paraId="7EC93558" w14:textId="77777777" w:rsidR="0034617D" w:rsidRP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</w:p>
    <w:p w14:paraId="08106C01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Día 04 – Jaipur – Abhaneri – Fatehpur Sikri - Agra</w:t>
      </w:r>
    </w:p>
    <w:p w14:paraId="790C1FBA" w14:textId="77777777" w:rsidR="0034617D" w:rsidRP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Desayuno. 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Salida por carretera con destino Agra,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visitando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en el camino Abhaneri y sus monumentos medievales de los rajputs como el pozo Chand </w:t>
      </w:r>
      <w:proofErr w:type="spellStart"/>
      <w:r w:rsidRPr="0034617D">
        <w:rPr>
          <w:rFonts w:ascii="Gill Sans Nova" w:hAnsi="Gill Sans Nova"/>
          <w:bCs/>
          <w:color w:val="000000" w:themeColor="text1"/>
          <w:lang w:val="es-ES"/>
        </w:rPr>
        <w:t>Baori</w:t>
      </w:r>
      <w:proofErr w:type="spellEnd"/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.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Almuerzo 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en restaurante local. Continuación por carretera para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visitar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la ciudad abandonada de Fatehpur Sikri. Continuación a Agra.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Cena y alojamiento.</w:t>
      </w:r>
    </w:p>
    <w:p w14:paraId="612A19B4" w14:textId="77777777" w:rsid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</w:p>
    <w:p w14:paraId="6DBBEA02" w14:textId="77777777" w:rsid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</w:p>
    <w:p w14:paraId="61C7FBB9" w14:textId="77777777" w:rsid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</w:p>
    <w:p w14:paraId="2F0DAB3B" w14:textId="77777777" w:rsidR="0034617D" w:rsidRP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</w:p>
    <w:p w14:paraId="27290767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lastRenderedPageBreak/>
        <w:t>Día 05 – Agra</w:t>
      </w:r>
    </w:p>
    <w:p w14:paraId="6C0DBB4E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</w:rPr>
      </w:pPr>
      <w:r w:rsidRPr="0034617D">
        <w:rPr>
          <w:rFonts w:ascii="Gill Sans Nova" w:hAnsi="Gill Sans Nova"/>
          <w:b/>
          <w:bCs/>
          <w:color w:val="000000" w:themeColor="text1"/>
        </w:rPr>
        <w:t>Desayuno</w:t>
      </w:r>
      <w:r w:rsidRPr="0034617D">
        <w:rPr>
          <w:rFonts w:ascii="Gill Sans Nova" w:hAnsi="Gill Sans Nova"/>
          <w:bCs/>
          <w:color w:val="000000" w:themeColor="text1"/>
        </w:rPr>
        <w:t xml:space="preserve">. A la hora indicada salida para </w:t>
      </w:r>
      <w:r w:rsidRPr="0034617D">
        <w:rPr>
          <w:rFonts w:ascii="Gill Sans Nova" w:hAnsi="Gill Sans Nova"/>
          <w:b/>
          <w:bCs/>
          <w:color w:val="000000" w:themeColor="text1"/>
        </w:rPr>
        <w:t>visitar el Taj Mahal,</w:t>
      </w:r>
      <w:r w:rsidRPr="0034617D">
        <w:rPr>
          <w:rFonts w:ascii="Gill Sans Nova" w:hAnsi="Gill Sans Nova"/>
          <w:bCs/>
          <w:color w:val="000000" w:themeColor="text1"/>
        </w:rPr>
        <w:t xml:space="preserve"> considerado una de las 7 maravillas del mundo moderno. La ida y vuelta desde el aparcamiento se hará en bus electrónico. Después, </w:t>
      </w:r>
      <w:r w:rsidRPr="0034617D">
        <w:rPr>
          <w:rFonts w:ascii="Gill Sans Nova" w:hAnsi="Gill Sans Nova"/>
          <w:b/>
          <w:bCs/>
          <w:color w:val="000000" w:themeColor="text1"/>
        </w:rPr>
        <w:t>visitaremos</w:t>
      </w:r>
      <w:r w:rsidRPr="0034617D">
        <w:rPr>
          <w:rFonts w:ascii="Gill Sans Nova" w:hAnsi="Gill Sans Nova"/>
          <w:bCs/>
          <w:color w:val="000000" w:themeColor="text1"/>
        </w:rPr>
        <w:t xml:space="preserve"> el Fuerte de Agra, un conjunto amurallado que encierra en su interior palacios y edificios señoriales con estilos arquitectónicos que varían desde la complejidad de lo construido por </w:t>
      </w:r>
      <w:hyperlink r:id="rId7" w:history="1">
        <w:r w:rsidRPr="0034617D">
          <w:rPr>
            <w:rStyle w:val="Hipervnculo"/>
            <w:rFonts w:ascii="Gill Sans Nova" w:hAnsi="Gill Sans Nova"/>
            <w:bCs/>
            <w:color w:val="000000" w:themeColor="text1"/>
            <w:u w:val="none"/>
          </w:rPr>
          <w:t>Akbar</w:t>
        </w:r>
      </w:hyperlink>
      <w:r w:rsidRPr="0034617D">
        <w:rPr>
          <w:rFonts w:ascii="Gill Sans Nova" w:hAnsi="Gill Sans Nova"/>
          <w:bCs/>
          <w:color w:val="000000" w:themeColor="text1"/>
        </w:rPr>
        <w:t xml:space="preserve"> hasta la simplicidad de lo construido por su nieto </w:t>
      </w:r>
      <w:hyperlink r:id="rId8" w:history="1">
        <w:r w:rsidRPr="0034617D">
          <w:rPr>
            <w:rStyle w:val="Hipervnculo"/>
            <w:rFonts w:ascii="Gill Sans Nova" w:hAnsi="Gill Sans Nova"/>
            <w:bCs/>
            <w:color w:val="000000" w:themeColor="text1"/>
            <w:u w:val="none"/>
          </w:rPr>
          <w:t>Shah Jahan</w:t>
        </w:r>
      </w:hyperlink>
      <w:r w:rsidRPr="0034617D">
        <w:rPr>
          <w:rFonts w:ascii="Gill Sans Nova" w:hAnsi="Gill Sans Nova"/>
          <w:bCs/>
          <w:color w:val="000000" w:themeColor="text1"/>
        </w:rPr>
        <w:t xml:space="preserve">. </w:t>
      </w:r>
      <w:r w:rsidRPr="0034617D">
        <w:rPr>
          <w:rFonts w:ascii="Gill Sans Nova" w:hAnsi="Gill Sans Nova"/>
          <w:b/>
          <w:bCs/>
          <w:color w:val="000000" w:themeColor="text1"/>
        </w:rPr>
        <w:t xml:space="preserve">Almuerzo </w:t>
      </w:r>
      <w:r w:rsidRPr="0034617D">
        <w:rPr>
          <w:rFonts w:ascii="Gill Sans Nova" w:hAnsi="Gill Sans Nova"/>
          <w:bCs/>
          <w:color w:val="000000" w:themeColor="text1"/>
        </w:rPr>
        <w:t xml:space="preserve">en restaurante local. Por la tarde </w:t>
      </w:r>
      <w:r w:rsidRPr="0034617D">
        <w:rPr>
          <w:rFonts w:ascii="Gill Sans Nova" w:hAnsi="Gill Sans Nova"/>
          <w:b/>
          <w:bCs/>
          <w:color w:val="000000" w:themeColor="text1"/>
        </w:rPr>
        <w:t>visitaremos</w:t>
      </w:r>
      <w:r w:rsidRPr="0034617D">
        <w:rPr>
          <w:rFonts w:ascii="Gill Sans Nova" w:hAnsi="Gill Sans Nova"/>
          <w:bCs/>
          <w:color w:val="000000" w:themeColor="text1"/>
        </w:rPr>
        <w:t xml:space="preserve"> el ASRAM de la Madre Teresa. </w:t>
      </w:r>
      <w:r w:rsidRPr="0034617D">
        <w:rPr>
          <w:rFonts w:ascii="Gill Sans Nova" w:hAnsi="Gill Sans Nova"/>
          <w:b/>
          <w:bCs/>
          <w:color w:val="000000" w:themeColor="text1"/>
        </w:rPr>
        <w:t>Cena y alojamiento.</w:t>
      </w:r>
    </w:p>
    <w:p w14:paraId="65D784B6" w14:textId="77777777" w:rsidR="0034617D" w:rsidRP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</w:p>
    <w:p w14:paraId="180B312E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Día 06 – Agra – Delhi</w:t>
      </w:r>
    </w:p>
    <w:p w14:paraId="006A7D3E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Desayuno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. Salida hacia Delhi. A la llegada </w:t>
      </w:r>
      <w:r w:rsidRPr="0034617D">
        <w:rPr>
          <w:rFonts w:ascii="Gill Sans Nova" w:hAnsi="Gill Sans Nova"/>
          <w:bCs/>
          <w:color w:val="000000" w:themeColor="text1"/>
        </w:rPr>
        <w:t xml:space="preserve">se procederá a realizar la </w:t>
      </w:r>
      <w:r w:rsidRPr="0034617D">
        <w:rPr>
          <w:rFonts w:ascii="Gill Sans Nova" w:hAnsi="Gill Sans Nova"/>
          <w:b/>
          <w:bCs/>
          <w:color w:val="000000" w:themeColor="text1"/>
        </w:rPr>
        <w:t>visita combinada de la antigua y nueva Delhi.</w:t>
      </w:r>
      <w:r w:rsidRPr="0034617D">
        <w:rPr>
          <w:rFonts w:ascii="Gill Sans Nova" w:hAnsi="Gill Sans Nova"/>
          <w:bCs/>
          <w:color w:val="000000" w:themeColor="text1"/>
        </w:rPr>
        <w:t xml:space="preserve"> Comenzaremos con la </w:t>
      </w:r>
      <w:r w:rsidRPr="0034617D">
        <w:rPr>
          <w:rFonts w:ascii="Gill Sans Nova" w:hAnsi="Gill Sans Nova"/>
          <w:b/>
          <w:bCs/>
          <w:color w:val="000000" w:themeColor="text1"/>
        </w:rPr>
        <w:t>visita</w:t>
      </w:r>
      <w:r w:rsidRPr="0034617D">
        <w:rPr>
          <w:rFonts w:ascii="Gill Sans Nova" w:hAnsi="Gill Sans Nova"/>
          <w:bCs/>
          <w:color w:val="000000" w:themeColor="text1"/>
        </w:rPr>
        <w:t xml:space="preserve"> a la mezquita “Jama </w:t>
      </w:r>
      <w:proofErr w:type="spellStart"/>
      <w:r w:rsidRPr="0034617D">
        <w:rPr>
          <w:rFonts w:ascii="Gill Sans Nova" w:hAnsi="Gill Sans Nova"/>
          <w:bCs/>
          <w:color w:val="000000" w:themeColor="text1"/>
        </w:rPr>
        <w:t>Masjid</w:t>
      </w:r>
      <w:proofErr w:type="spellEnd"/>
      <w:r w:rsidRPr="0034617D">
        <w:rPr>
          <w:rFonts w:ascii="Gill Sans Nova" w:hAnsi="Gill Sans Nova"/>
          <w:bCs/>
          <w:color w:val="000000" w:themeColor="text1"/>
        </w:rPr>
        <w:t xml:space="preserve">”, la más grande de la India. Después daremos un </w:t>
      </w:r>
      <w:r w:rsidRPr="0034617D">
        <w:rPr>
          <w:rFonts w:ascii="Gill Sans Nova" w:hAnsi="Gill Sans Nova"/>
          <w:b/>
          <w:bCs/>
          <w:color w:val="000000" w:themeColor="text1"/>
        </w:rPr>
        <w:t>paseo en Rickshaw</w:t>
      </w:r>
      <w:r w:rsidRPr="0034617D">
        <w:rPr>
          <w:rFonts w:ascii="Gill Sans Nova" w:hAnsi="Gill Sans Nova"/>
          <w:bCs/>
          <w:color w:val="000000" w:themeColor="text1"/>
        </w:rPr>
        <w:t xml:space="preserve"> por los bazares de Chandni </w:t>
      </w:r>
      <w:proofErr w:type="spellStart"/>
      <w:r w:rsidRPr="0034617D">
        <w:rPr>
          <w:rFonts w:ascii="Gill Sans Nova" w:hAnsi="Gill Sans Nova"/>
          <w:bCs/>
          <w:color w:val="000000" w:themeColor="text1"/>
        </w:rPr>
        <w:t>Chowk</w:t>
      </w:r>
      <w:proofErr w:type="spellEnd"/>
      <w:r w:rsidRPr="0034617D">
        <w:rPr>
          <w:rFonts w:ascii="Gill Sans Nova" w:hAnsi="Gill Sans Nova"/>
          <w:bCs/>
          <w:color w:val="000000" w:themeColor="text1"/>
        </w:rPr>
        <w:t xml:space="preserve">. A continuación, </w:t>
      </w:r>
      <w:r w:rsidRPr="0034617D">
        <w:rPr>
          <w:rFonts w:ascii="Gill Sans Nova" w:hAnsi="Gill Sans Nova"/>
          <w:b/>
          <w:bCs/>
          <w:color w:val="000000" w:themeColor="text1"/>
        </w:rPr>
        <w:t>visita panorámica</w:t>
      </w:r>
      <w:r w:rsidRPr="0034617D">
        <w:rPr>
          <w:rFonts w:ascii="Gill Sans Nova" w:hAnsi="Gill Sans Nova"/>
          <w:bCs/>
          <w:color w:val="000000" w:themeColor="text1"/>
        </w:rPr>
        <w:t xml:space="preserve"> del fuerte rojo. También </w:t>
      </w:r>
      <w:r w:rsidRPr="0034617D">
        <w:rPr>
          <w:rFonts w:ascii="Gill Sans Nova" w:hAnsi="Gill Sans Nova"/>
          <w:b/>
          <w:bCs/>
          <w:color w:val="000000" w:themeColor="text1"/>
        </w:rPr>
        <w:t>visitaremos</w:t>
      </w:r>
      <w:r w:rsidRPr="0034617D">
        <w:rPr>
          <w:rFonts w:ascii="Gill Sans Nova" w:hAnsi="Gill Sans Nova"/>
          <w:bCs/>
          <w:color w:val="000000" w:themeColor="text1"/>
        </w:rPr>
        <w:t xml:space="preserve"> el memorial de Mahatma Gandhi y el templo de Sikh. </w:t>
      </w:r>
      <w:r w:rsidRPr="0034617D">
        <w:rPr>
          <w:rFonts w:ascii="Gill Sans Nova" w:hAnsi="Gill Sans Nova"/>
          <w:b/>
          <w:bCs/>
          <w:color w:val="000000" w:themeColor="text1"/>
        </w:rPr>
        <w:t>Almuerzo</w:t>
      </w:r>
      <w:r w:rsidRPr="0034617D">
        <w:rPr>
          <w:rFonts w:ascii="Gill Sans Nova" w:hAnsi="Gill Sans Nova"/>
          <w:bCs/>
          <w:color w:val="000000" w:themeColor="text1"/>
        </w:rPr>
        <w:t xml:space="preserve"> en un restaurante local. Continuaremos por el Nuevo Delhi</w:t>
      </w:r>
      <w:r w:rsidRPr="0034617D">
        <w:rPr>
          <w:rFonts w:ascii="Gill Sans Nova" w:hAnsi="Gill Sans Nova"/>
          <w:b/>
          <w:bCs/>
          <w:color w:val="000000" w:themeColor="text1"/>
        </w:rPr>
        <w:t xml:space="preserve">, </w:t>
      </w:r>
      <w:r w:rsidRPr="0034617D">
        <w:rPr>
          <w:rFonts w:ascii="Gill Sans Nova" w:hAnsi="Gill Sans Nova"/>
          <w:bCs/>
          <w:color w:val="000000" w:themeColor="text1"/>
        </w:rPr>
        <w:t xml:space="preserve">con la </w:t>
      </w:r>
      <w:r w:rsidRPr="0034617D">
        <w:rPr>
          <w:rFonts w:ascii="Gill Sans Nova" w:hAnsi="Gill Sans Nova"/>
          <w:b/>
          <w:bCs/>
          <w:color w:val="000000" w:themeColor="text1"/>
        </w:rPr>
        <w:t>visita panorámica</w:t>
      </w:r>
      <w:r w:rsidRPr="0034617D">
        <w:rPr>
          <w:rFonts w:ascii="Gill Sans Nova" w:hAnsi="Gill Sans Nova"/>
          <w:bCs/>
          <w:color w:val="000000" w:themeColor="text1"/>
        </w:rPr>
        <w:t xml:space="preserve"> de la casa presidencial, Parlamento y Puerta de la India. También </w:t>
      </w:r>
      <w:r w:rsidRPr="0034617D">
        <w:rPr>
          <w:rFonts w:ascii="Gill Sans Nova" w:hAnsi="Gill Sans Nova"/>
          <w:b/>
          <w:bCs/>
          <w:color w:val="000000" w:themeColor="text1"/>
        </w:rPr>
        <w:t>se visitará</w:t>
      </w:r>
      <w:r w:rsidRPr="0034617D">
        <w:rPr>
          <w:rFonts w:ascii="Gill Sans Nova" w:hAnsi="Gill Sans Nova"/>
          <w:bCs/>
          <w:color w:val="000000" w:themeColor="text1"/>
        </w:rPr>
        <w:t xml:space="preserve"> el Qutub Minar, declarado Patrimonio de la Humanidad en 1.993.</w:t>
      </w:r>
      <w:r w:rsidRPr="0034617D">
        <w:rPr>
          <w:rFonts w:ascii="Gill Sans Nova" w:hAnsi="Gill Sans Nova"/>
          <w:b/>
          <w:bCs/>
          <w:color w:val="000000" w:themeColor="text1"/>
        </w:rPr>
        <w:t xml:space="preserve"> </w:t>
      </w:r>
      <w:r w:rsidRPr="0034617D">
        <w:rPr>
          <w:rFonts w:ascii="Gill Sans Nova" w:hAnsi="Gill Sans Nova"/>
          <w:bCs/>
          <w:color w:val="000000" w:themeColor="text1"/>
        </w:rPr>
        <w:t xml:space="preserve">Tarde libre para explorar el mercado de </w:t>
      </w:r>
      <w:proofErr w:type="spellStart"/>
      <w:r w:rsidRPr="0034617D">
        <w:rPr>
          <w:rFonts w:ascii="Gill Sans Nova" w:hAnsi="Gill Sans Nova"/>
          <w:bCs/>
          <w:color w:val="000000" w:themeColor="text1"/>
        </w:rPr>
        <w:t>Connaught</w:t>
      </w:r>
      <w:proofErr w:type="spellEnd"/>
      <w:r w:rsidRPr="0034617D">
        <w:rPr>
          <w:rFonts w:ascii="Gill Sans Nova" w:hAnsi="Gill Sans Nova"/>
          <w:bCs/>
          <w:color w:val="000000" w:themeColor="text1"/>
        </w:rPr>
        <w:t xml:space="preserve">. </w:t>
      </w:r>
      <w:r w:rsidRPr="0034617D">
        <w:rPr>
          <w:rFonts w:ascii="Gill Sans Nova" w:hAnsi="Gill Sans Nova"/>
          <w:b/>
          <w:bCs/>
          <w:color w:val="000000" w:themeColor="text1"/>
        </w:rPr>
        <w:t>Cena de despedida. Alojamiento.</w:t>
      </w:r>
    </w:p>
    <w:p w14:paraId="10536A99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</w:rPr>
      </w:pPr>
    </w:p>
    <w:p w14:paraId="6B2D3677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Día 07 – Delhi - Varanasi</w:t>
      </w:r>
    </w:p>
    <w:p w14:paraId="408F5221" w14:textId="77777777" w:rsidR="0034617D" w:rsidRP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Desayuno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.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Traslado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al aeropuerto para tomar el vuelo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(incluido)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con destino Varanasi. Llegada y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traslado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al hotel.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Almuerzo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en restaurante local. Varanasi, situada a orillas del río Ganges, es la principal ciudad de peregrinación para los devotos hindúes. Por la tarde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paseo en Rickshaw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para ir a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presenciar la ceremonia Aarti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en los Ghats del río sagrado Ganges.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Cena y alojamiento</w:t>
      </w:r>
    </w:p>
    <w:p w14:paraId="554E8498" w14:textId="77777777" w:rsidR="0034617D" w:rsidRPr="0034617D" w:rsidRDefault="0034617D" w:rsidP="0034617D">
      <w:pPr>
        <w:jc w:val="both"/>
        <w:rPr>
          <w:rFonts w:ascii="Gill Sans Nova" w:hAnsi="Gill Sans Nova"/>
          <w:bCs/>
          <w:color w:val="000000" w:themeColor="text1"/>
          <w:lang w:val="tr-TR"/>
        </w:rPr>
      </w:pPr>
    </w:p>
    <w:p w14:paraId="4041956F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tr-TR"/>
        </w:rPr>
      </w:pPr>
      <w:r w:rsidRPr="0034617D">
        <w:rPr>
          <w:rFonts w:ascii="Gill Sans Nova" w:hAnsi="Gill Sans Nova"/>
          <w:b/>
          <w:bCs/>
          <w:color w:val="000000" w:themeColor="text1"/>
          <w:lang w:val="tr-TR"/>
        </w:rPr>
        <w:t>Día 08 – Varanasi – Delhi – Ciudad de origen</w:t>
      </w:r>
    </w:p>
    <w:p w14:paraId="2F0E917A" w14:textId="4077FBB9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Cs/>
          <w:color w:val="000000" w:themeColor="text1"/>
          <w:lang w:val="tr-TR"/>
        </w:rPr>
        <w:t xml:space="preserve">Antes del amanecer, </w:t>
      </w:r>
      <w:r w:rsidRPr="0034617D">
        <w:rPr>
          <w:rFonts w:ascii="Gill Sans Nova" w:hAnsi="Gill Sans Nova"/>
          <w:b/>
          <w:bCs/>
          <w:color w:val="000000" w:themeColor="text1"/>
          <w:lang w:val="tr-TR"/>
        </w:rPr>
        <w:t>traslado</w:t>
      </w:r>
      <w:r w:rsidRPr="0034617D">
        <w:rPr>
          <w:rFonts w:ascii="Gill Sans Nova" w:hAnsi="Gill Sans Nova"/>
          <w:bCs/>
          <w:color w:val="000000" w:themeColor="text1"/>
          <w:lang w:val="tr-TR"/>
        </w:rPr>
        <w:t xml:space="preserve"> a los ghats del río Ganges, para observar desde una embarcación los rituales de purificación. Después de la salida del sol se </w:t>
      </w:r>
      <w:r w:rsidRPr="0034617D">
        <w:rPr>
          <w:rFonts w:ascii="Gill Sans Nova" w:hAnsi="Gill Sans Nova"/>
          <w:b/>
          <w:bCs/>
          <w:color w:val="000000" w:themeColor="text1"/>
          <w:lang w:val="tr-TR"/>
        </w:rPr>
        <w:t>visitará</w:t>
      </w:r>
      <w:r w:rsidRPr="0034617D">
        <w:rPr>
          <w:rFonts w:ascii="Gill Sans Nova" w:hAnsi="Gill Sans Nova"/>
          <w:bCs/>
          <w:color w:val="000000" w:themeColor="text1"/>
          <w:lang w:val="tr-TR"/>
        </w:rPr>
        <w:t xml:space="preserve"> algunos de los templos más exóticos de la región. Regreso al hotel para el</w:t>
      </w:r>
      <w:r w:rsidRPr="0034617D">
        <w:rPr>
          <w:rFonts w:ascii="Gill Sans Nova" w:hAnsi="Gill Sans Nova"/>
          <w:b/>
          <w:bCs/>
          <w:color w:val="000000" w:themeColor="text1"/>
          <w:lang w:val="tr-TR"/>
        </w:rPr>
        <w:t xml:space="preserve"> desayuno</w:t>
      </w:r>
      <w:r w:rsidRPr="0034617D">
        <w:rPr>
          <w:rFonts w:ascii="Gill Sans Nova" w:hAnsi="Gill Sans Nova"/>
          <w:bCs/>
          <w:color w:val="000000" w:themeColor="text1"/>
          <w:lang w:val="tr-TR"/>
        </w:rPr>
        <w:t xml:space="preserve">.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Traslado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al aeropuerto, en ruta se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visitará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“</w:t>
      </w:r>
      <w:proofErr w:type="spellStart"/>
      <w:r w:rsidRPr="0034617D">
        <w:rPr>
          <w:rFonts w:ascii="Gill Sans Nova" w:hAnsi="Gill Sans Nova"/>
          <w:bCs/>
          <w:color w:val="000000" w:themeColor="text1"/>
          <w:lang w:val="es-ES"/>
        </w:rPr>
        <w:t>Sarnath</w:t>
      </w:r>
      <w:proofErr w:type="spellEnd"/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”, pequeño pueblo considerado uno de los cuatro lugares más sagrados del budismo.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Almuerzo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y 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traslado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 al aeropuerto para tomar vuelo (</w:t>
      </w: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incluido</w:t>
      </w:r>
      <w:r w:rsidRPr="0034617D">
        <w:rPr>
          <w:rFonts w:ascii="Gill Sans Nova" w:hAnsi="Gill Sans Nova"/>
          <w:bCs/>
          <w:color w:val="000000" w:themeColor="text1"/>
          <w:lang w:val="es-ES"/>
        </w:rPr>
        <w:t xml:space="preserve">) destino Delhi. Llegada al aeropuerto de Delhi y conexión con su vuelo internacional (Este vuelo internacional debe ser por la noche para poder conectar). </w:t>
      </w:r>
    </w:p>
    <w:p w14:paraId="65DAF42C" w14:textId="77777777" w:rsidR="00826C09" w:rsidRDefault="00826C09" w:rsidP="00CC34B2">
      <w:pPr>
        <w:jc w:val="both"/>
        <w:rPr>
          <w:rFonts w:ascii="Gill Sans Nova" w:hAnsi="Gill Sans Nova"/>
          <w:b/>
          <w:color w:val="000000" w:themeColor="text1"/>
        </w:rPr>
      </w:pPr>
    </w:p>
    <w:p w14:paraId="7A8A656A" w14:textId="77777777" w:rsidR="00CC34B2" w:rsidRPr="00CC34B2" w:rsidRDefault="00CC34B2" w:rsidP="00CC34B2">
      <w:pPr>
        <w:jc w:val="center"/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FIN DE NUESTROS SERVICIOS</w:t>
      </w:r>
    </w:p>
    <w:p w14:paraId="2A618EFE" w14:textId="77777777" w:rsid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7EB3DB05" w14:textId="77777777" w:rsidR="00392EDF" w:rsidRDefault="00392EDF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7A279983" w14:textId="77777777" w:rsidR="000C2789" w:rsidRDefault="000C2789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6040326F" w14:textId="48C6E861" w:rsidR="00CC34B2" w:rsidRDefault="00CC34B2" w:rsidP="00CC34B2">
      <w:pPr>
        <w:rPr>
          <w:rFonts w:ascii="Gill Sans Nova" w:hAnsi="Gill Sans Nova"/>
          <w:bCs/>
          <w:color w:val="000000" w:themeColor="text1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COSTO POR PERSONA:</w:t>
      </w:r>
      <w:r w:rsidR="00C614FE">
        <w:rPr>
          <w:rFonts w:ascii="Gill Sans Nova" w:eastAsia="Gill Sans" w:hAnsi="Gill Sans Nova" w:cs="Gill Sans"/>
          <w:b/>
          <w:color w:val="192646"/>
          <w:lang w:val="es-MX" w:eastAsia="es-MX"/>
        </w:rPr>
        <w:t xml:space="preserve"> </w:t>
      </w:r>
      <w:r w:rsidR="0033316F">
        <w:rPr>
          <w:rFonts w:ascii="Gill Sans Nova" w:eastAsia="Gill Sans" w:hAnsi="Gill Sans Nova" w:cs="Gill Sans"/>
          <w:b/>
          <w:color w:val="192646"/>
          <w:lang w:val="es-MX" w:eastAsia="es-MX"/>
        </w:rPr>
        <w:tab/>
      </w:r>
      <w:r w:rsidR="0033316F">
        <w:rPr>
          <w:rFonts w:ascii="Gill Sans Nova" w:eastAsia="Gill Sans" w:hAnsi="Gill Sans Nova" w:cs="Gill Sans"/>
          <w:b/>
          <w:color w:val="192646"/>
          <w:lang w:val="es-MX" w:eastAsia="es-MX"/>
        </w:rPr>
        <w:tab/>
      </w:r>
    </w:p>
    <w:p w14:paraId="3D768F7C" w14:textId="77777777" w:rsidR="00C62D27" w:rsidRDefault="00C62D27" w:rsidP="00CC34B2">
      <w:pPr>
        <w:jc w:val="both"/>
        <w:rPr>
          <w:rFonts w:ascii="Gill Sans Nova" w:hAnsi="Gill Sans Nova"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1399"/>
        <w:gridCol w:w="1399"/>
        <w:gridCol w:w="1399"/>
        <w:gridCol w:w="1399"/>
      </w:tblGrid>
      <w:tr w:rsidR="0034617D" w:rsidRPr="0034617D" w14:paraId="0F16FEB4" w14:textId="77777777" w:rsidTr="0034617D">
        <w:trPr>
          <w:trHeight w:val="368"/>
        </w:trPr>
        <w:tc>
          <w:tcPr>
            <w:tcW w:w="3630" w:type="dxa"/>
            <w:vMerge w:val="restart"/>
            <w:vAlign w:val="center"/>
          </w:tcPr>
          <w:p w14:paraId="5D4D5861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color w:val="000000" w:themeColor="text1"/>
                <w:lang w:val="es-ES"/>
              </w:rPr>
              <w:t>Precios por persona en USD</w:t>
            </w:r>
          </w:p>
        </w:tc>
        <w:tc>
          <w:tcPr>
            <w:tcW w:w="2798" w:type="dxa"/>
            <w:gridSpan w:val="2"/>
          </w:tcPr>
          <w:p w14:paraId="7B445D19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Cat. Primera</w:t>
            </w:r>
          </w:p>
        </w:tc>
        <w:tc>
          <w:tcPr>
            <w:tcW w:w="2798" w:type="dxa"/>
            <w:gridSpan w:val="2"/>
          </w:tcPr>
          <w:p w14:paraId="08B47C73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 xml:space="preserve">Cat. Primera </w:t>
            </w:r>
            <w:proofErr w:type="spellStart"/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Sup</w:t>
            </w:r>
            <w:proofErr w:type="spellEnd"/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.</w:t>
            </w:r>
          </w:p>
        </w:tc>
      </w:tr>
      <w:tr w:rsidR="0034617D" w:rsidRPr="0034617D" w14:paraId="788553B4" w14:textId="77777777" w:rsidTr="0034617D">
        <w:trPr>
          <w:trHeight w:val="168"/>
        </w:trPr>
        <w:tc>
          <w:tcPr>
            <w:tcW w:w="3630" w:type="dxa"/>
            <w:vMerge/>
          </w:tcPr>
          <w:p w14:paraId="0035F857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</w:p>
        </w:tc>
        <w:tc>
          <w:tcPr>
            <w:tcW w:w="1399" w:type="dxa"/>
          </w:tcPr>
          <w:p w14:paraId="3184D6E1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En doble</w:t>
            </w:r>
          </w:p>
        </w:tc>
        <w:tc>
          <w:tcPr>
            <w:tcW w:w="1399" w:type="dxa"/>
          </w:tcPr>
          <w:p w14:paraId="50345533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proofErr w:type="spellStart"/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Sup</w:t>
            </w:r>
            <w:proofErr w:type="spellEnd"/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 xml:space="preserve">. </w:t>
            </w:r>
            <w:proofErr w:type="spellStart"/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Sgl</w:t>
            </w:r>
            <w:proofErr w:type="spellEnd"/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.</w:t>
            </w:r>
          </w:p>
        </w:tc>
        <w:tc>
          <w:tcPr>
            <w:tcW w:w="1399" w:type="dxa"/>
          </w:tcPr>
          <w:p w14:paraId="02B55721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En doble</w:t>
            </w:r>
          </w:p>
        </w:tc>
        <w:tc>
          <w:tcPr>
            <w:tcW w:w="1399" w:type="dxa"/>
          </w:tcPr>
          <w:p w14:paraId="01DC390D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proofErr w:type="spellStart"/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Sup</w:t>
            </w:r>
            <w:proofErr w:type="spellEnd"/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 xml:space="preserve">. </w:t>
            </w:r>
            <w:proofErr w:type="spellStart"/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Sgl</w:t>
            </w:r>
            <w:proofErr w:type="spellEnd"/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.</w:t>
            </w:r>
          </w:p>
        </w:tc>
      </w:tr>
      <w:tr w:rsidR="0034617D" w:rsidRPr="0034617D" w14:paraId="2FD4D7DD" w14:textId="77777777" w:rsidTr="0034617D">
        <w:trPr>
          <w:trHeight w:val="229"/>
        </w:trPr>
        <w:tc>
          <w:tcPr>
            <w:tcW w:w="3630" w:type="dxa"/>
          </w:tcPr>
          <w:p w14:paraId="2DE92922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01-15/Abr</w:t>
            </w:r>
          </w:p>
        </w:tc>
        <w:tc>
          <w:tcPr>
            <w:tcW w:w="1399" w:type="dxa"/>
          </w:tcPr>
          <w:p w14:paraId="64DBBC37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2.030</w:t>
            </w:r>
          </w:p>
        </w:tc>
        <w:tc>
          <w:tcPr>
            <w:tcW w:w="1399" w:type="dxa"/>
          </w:tcPr>
          <w:p w14:paraId="5CD07307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750</w:t>
            </w:r>
          </w:p>
        </w:tc>
        <w:tc>
          <w:tcPr>
            <w:tcW w:w="1399" w:type="dxa"/>
          </w:tcPr>
          <w:p w14:paraId="43D9C6B5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2.225</w:t>
            </w:r>
          </w:p>
        </w:tc>
        <w:tc>
          <w:tcPr>
            <w:tcW w:w="1399" w:type="dxa"/>
          </w:tcPr>
          <w:p w14:paraId="14A8EE90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880</w:t>
            </w:r>
          </w:p>
        </w:tc>
      </w:tr>
      <w:tr w:rsidR="0034617D" w:rsidRPr="0034617D" w14:paraId="13F4E6BA" w14:textId="77777777" w:rsidTr="0034617D">
        <w:trPr>
          <w:trHeight w:val="368"/>
        </w:trPr>
        <w:tc>
          <w:tcPr>
            <w:tcW w:w="3630" w:type="dxa"/>
          </w:tcPr>
          <w:p w14:paraId="136A130D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16/Abr-20/</w:t>
            </w:r>
            <w:proofErr w:type="spellStart"/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Sep</w:t>
            </w:r>
            <w:proofErr w:type="spellEnd"/>
          </w:p>
        </w:tc>
        <w:tc>
          <w:tcPr>
            <w:tcW w:w="1399" w:type="dxa"/>
          </w:tcPr>
          <w:p w14:paraId="6769A46D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1.975</w:t>
            </w:r>
          </w:p>
        </w:tc>
        <w:tc>
          <w:tcPr>
            <w:tcW w:w="1399" w:type="dxa"/>
          </w:tcPr>
          <w:p w14:paraId="5AD5C71B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595</w:t>
            </w:r>
          </w:p>
        </w:tc>
        <w:tc>
          <w:tcPr>
            <w:tcW w:w="1399" w:type="dxa"/>
          </w:tcPr>
          <w:p w14:paraId="56444B05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2.180</w:t>
            </w:r>
          </w:p>
        </w:tc>
        <w:tc>
          <w:tcPr>
            <w:tcW w:w="1399" w:type="dxa"/>
          </w:tcPr>
          <w:p w14:paraId="14FEF475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705</w:t>
            </w:r>
          </w:p>
        </w:tc>
      </w:tr>
      <w:tr w:rsidR="0034617D" w:rsidRPr="0034617D" w14:paraId="3B6B65A9" w14:textId="77777777" w:rsidTr="0034617D">
        <w:trPr>
          <w:trHeight w:val="376"/>
        </w:trPr>
        <w:tc>
          <w:tcPr>
            <w:tcW w:w="3630" w:type="dxa"/>
          </w:tcPr>
          <w:p w14:paraId="35442638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21/Sep-31/Mar*</w:t>
            </w:r>
          </w:p>
        </w:tc>
        <w:tc>
          <w:tcPr>
            <w:tcW w:w="1399" w:type="dxa"/>
          </w:tcPr>
          <w:p w14:paraId="127AF21C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2.255</w:t>
            </w:r>
          </w:p>
        </w:tc>
        <w:tc>
          <w:tcPr>
            <w:tcW w:w="1399" w:type="dxa"/>
          </w:tcPr>
          <w:p w14:paraId="11A6E5C1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835</w:t>
            </w:r>
          </w:p>
        </w:tc>
        <w:tc>
          <w:tcPr>
            <w:tcW w:w="1399" w:type="dxa"/>
          </w:tcPr>
          <w:p w14:paraId="4AC8DED3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2.460</w:t>
            </w:r>
          </w:p>
        </w:tc>
        <w:tc>
          <w:tcPr>
            <w:tcW w:w="1399" w:type="dxa"/>
          </w:tcPr>
          <w:p w14:paraId="171929F5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970</w:t>
            </w:r>
          </w:p>
        </w:tc>
      </w:tr>
    </w:tbl>
    <w:p w14:paraId="2227CD14" w14:textId="77777777" w:rsidR="0034617D" w:rsidRPr="0034617D" w:rsidRDefault="0034617D" w:rsidP="0034617D">
      <w:pPr>
        <w:jc w:val="both"/>
        <w:rPr>
          <w:rFonts w:ascii="Gill Sans Nova" w:hAnsi="Gill Sans Nova"/>
          <w:b/>
          <w:bCs/>
          <w:color w:val="000000" w:themeColor="text1"/>
          <w:lang w:val="es-ES"/>
        </w:rPr>
      </w:pPr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*Precios no válidos del 19/Dic/2026 al 06/Ene/2027 ni en el periodo de Feria </w:t>
      </w:r>
      <w:proofErr w:type="spellStart"/>
      <w:r w:rsidRPr="0034617D">
        <w:rPr>
          <w:rFonts w:ascii="Gill Sans Nova" w:hAnsi="Gill Sans Nova"/>
          <w:b/>
          <w:bCs/>
          <w:color w:val="000000" w:themeColor="text1"/>
          <w:lang w:val="es-ES"/>
        </w:rPr>
        <w:t>Pushkar</w:t>
      </w:r>
      <w:proofErr w:type="spellEnd"/>
      <w:r w:rsidRPr="0034617D">
        <w:rPr>
          <w:rFonts w:ascii="Gill Sans Nova" w:hAnsi="Gill Sans Nova"/>
          <w:b/>
          <w:bCs/>
          <w:color w:val="000000" w:themeColor="text1"/>
          <w:lang w:val="es-ES"/>
        </w:rPr>
        <w:t xml:space="preserve"> (17-25/Nov 2026). Favor consultar.</w:t>
      </w:r>
    </w:p>
    <w:p w14:paraId="25DAB8FC" w14:textId="77777777" w:rsidR="0034617D" w:rsidRDefault="0034617D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5FD5946F" w14:textId="77777777" w:rsidR="0034617D" w:rsidRPr="00CC34B2" w:rsidRDefault="0034617D" w:rsidP="0034617D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HOTELES PREVISTOS O SIMILARES:</w:t>
      </w:r>
    </w:p>
    <w:p w14:paraId="791A573F" w14:textId="77777777" w:rsidR="0034617D" w:rsidRDefault="0034617D" w:rsidP="00CC34B2">
      <w:pPr>
        <w:jc w:val="both"/>
        <w:rPr>
          <w:rFonts w:ascii="Gill Sans Nova" w:hAnsi="Gill Sans Nova"/>
          <w:bCs/>
          <w:color w:val="000000" w:themeColor="text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536"/>
        <w:gridCol w:w="4224"/>
      </w:tblGrid>
      <w:tr w:rsidR="0034617D" w:rsidRPr="0034617D" w14:paraId="7D135DA5" w14:textId="77777777" w:rsidTr="0034617D">
        <w:trPr>
          <w:trHeight w:val="170"/>
        </w:trPr>
        <w:tc>
          <w:tcPr>
            <w:tcW w:w="1271" w:type="dxa"/>
            <w:noWrap/>
            <w:vAlign w:val="center"/>
            <w:hideMark/>
          </w:tcPr>
          <w:p w14:paraId="3F916C23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Ciudad</w:t>
            </w:r>
          </w:p>
        </w:tc>
        <w:tc>
          <w:tcPr>
            <w:tcW w:w="4536" w:type="dxa"/>
            <w:vAlign w:val="center"/>
          </w:tcPr>
          <w:p w14:paraId="48EE524E" w14:textId="3A621F57" w:rsidR="0034617D" w:rsidRPr="0034617D" w:rsidRDefault="0034617D" w:rsidP="0034617D">
            <w:pPr>
              <w:jc w:val="center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Cat. Primera</w:t>
            </w:r>
          </w:p>
        </w:tc>
        <w:tc>
          <w:tcPr>
            <w:tcW w:w="4224" w:type="dxa"/>
            <w:vAlign w:val="center"/>
            <w:hideMark/>
          </w:tcPr>
          <w:p w14:paraId="79D86122" w14:textId="77777777" w:rsidR="0034617D" w:rsidRPr="0034617D" w:rsidRDefault="0034617D" w:rsidP="0034617D">
            <w:pPr>
              <w:jc w:val="center"/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</w:pPr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  <w:t>Cat. Primera Sup.</w:t>
            </w:r>
          </w:p>
        </w:tc>
      </w:tr>
      <w:tr w:rsidR="0034617D" w:rsidRPr="0034617D" w14:paraId="0AB9BF86" w14:textId="77777777" w:rsidTr="0034617D">
        <w:trPr>
          <w:trHeight w:val="170"/>
        </w:trPr>
        <w:tc>
          <w:tcPr>
            <w:tcW w:w="1271" w:type="dxa"/>
            <w:noWrap/>
            <w:vAlign w:val="center"/>
            <w:hideMark/>
          </w:tcPr>
          <w:p w14:paraId="6AFC6C5D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</w:pPr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  <w:t xml:space="preserve">Delhi </w:t>
            </w:r>
          </w:p>
        </w:tc>
        <w:tc>
          <w:tcPr>
            <w:tcW w:w="4536" w:type="dxa"/>
          </w:tcPr>
          <w:p w14:paraId="70D61B80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n-IN"/>
              </w:rPr>
              <w:t>Park Plaza CBD Shahdara 4*</w:t>
            </w:r>
          </w:p>
        </w:tc>
        <w:tc>
          <w:tcPr>
            <w:tcW w:w="4224" w:type="dxa"/>
          </w:tcPr>
          <w:p w14:paraId="60E9F71B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n-US"/>
              </w:rPr>
              <w:t>The Leela Ambience Convention 5*</w:t>
            </w:r>
          </w:p>
        </w:tc>
      </w:tr>
      <w:tr w:rsidR="0034617D" w:rsidRPr="0034617D" w14:paraId="341DDC40" w14:textId="77777777" w:rsidTr="0034617D">
        <w:trPr>
          <w:trHeight w:val="222"/>
        </w:trPr>
        <w:tc>
          <w:tcPr>
            <w:tcW w:w="1271" w:type="dxa"/>
            <w:noWrap/>
            <w:vAlign w:val="center"/>
            <w:hideMark/>
          </w:tcPr>
          <w:p w14:paraId="12F51CB3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</w:pPr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n-US"/>
              </w:rPr>
              <w:t>Jaipur</w:t>
            </w:r>
          </w:p>
        </w:tc>
        <w:tc>
          <w:tcPr>
            <w:tcW w:w="4536" w:type="dxa"/>
          </w:tcPr>
          <w:p w14:paraId="605AA829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fr-FR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n-IN"/>
              </w:rPr>
              <w:t>Ramada Jaipur 4*</w:t>
            </w:r>
          </w:p>
        </w:tc>
        <w:tc>
          <w:tcPr>
            <w:tcW w:w="4224" w:type="dxa"/>
          </w:tcPr>
          <w:p w14:paraId="10F22263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n-US"/>
              </w:rPr>
              <w:t xml:space="preserve">Radisson City Centre 4*Sup </w:t>
            </w:r>
          </w:p>
        </w:tc>
      </w:tr>
      <w:tr w:rsidR="0034617D" w:rsidRPr="0034617D" w14:paraId="758F9165" w14:textId="77777777" w:rsidTr="0034617D">
        <w:trPr>
          <w:trHeight w:val="170"/>
        </w:trPr>
        <w:tc>
          <w:tcPr>
            <w:tcW w:w="1271" w:type="dxa"/>
            <w:noWrap/>
            <w:vAlign w:val="center"/>
            <w:hideMark/>
          </w:tcPr>
          <w:p w14:paraId="78974423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Agra</w:t>
            </w:r>
          </w:p>
        </w:tc>
        <w:tc>
          <w:tcPr>
            <w:tcW w:w="4536" w:type="dxa"/>
          </w:tcPr>
          <w:p w14:paraId="5E1DD817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Grand Mercure 5* (Hab. Estándar)</w:t>
            </w:r>
          </w:p>
        </w:tc>
        <w:tc>
          <w:tcPr>
            <w:tcW w:w="4224" w:type="dxa"/>
          </w:tcPr>
          <w:p w14:paraId="39F7E16B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Grand Mercure 5* (Hab. Vista Taj Mahal)</w:t>
            </w:r>
          </w:p>
        </w:tc>
      </w:tr>
      <w:tr w:rsidR="0034617D" w:rsidRPr="0034617D" w14:paraId="41DDA6B2" w14:textId="77777777" w:rsidTr="0034617D">
        <w:trPr>
          <w:trHeight w:val="170"/>
        </w:trPr>
        <w:tc>
          <w:tcPr>
            <w:tcW w:w="1271" w:type="dxa"/>
            <w:noWrap/>
            <w:vAlign w:val="center"/>
          </w:tcPr>
          <w:p w14:paraId="1FC9D37E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/>
                <w:bCs/>
                <w:color w:val="000000" w:themeColor="text1"/>
                <w:lang w:val="es-ES"/>
              </w:rPr>
              <w:t>Varanasi</w:t>
            </w:r>
          </w:p>
        </w:tc>
        <w:tc>
          <w:tcPr>
            <w:tcW w:w="4536" w:type="dxa"/>
          </w:tcPr>
          <w:p w14:paraId="1CC34FBC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en-US"/>
              </w:rPr>
            </w:pPr>
            <w:proofErr w:type="spellStart"/>
            <w:r w:rsidRPr="0034617D">
              <w:rPr>
                <w:rFonts w:ascii="Gill Sans Nova" w:hAnsi="Gill Sans Nova"/>
                <w:bCs/>
                <w:color w:val="000000" w:themeColor="text1"/>
                <w:lang w:val="en-US"/>
              </w:rPr>
              <w:t>Rivatas</w:t>
            </w:r>
            <w:proofErr w:type="spellEnd"/>
            <w:r w:rsidRPr="0034617D">
              <w:rPr>
                <w:rFonts w:ascii="Gill Sans Nova" w:hAnsi="Gill Sans Nova"/>
                <w:bCs/>
                <w:color w:val="000000" w:themeColor="text1"/>
                <w:lang w:val="en-US"/>
              </w:rPr>
              <w:t xml:space="preserve"> / Grapevine </w:t>
            </w:r>
            <w:proofErr w:type="gramStart"/>
            <w:r w:rsidRPr="0034617D">
              <w:rPr>
                <w:rFonts w:ascii="Gill Sans Nova" w:hAnsi="Gill Sans Nova"/>
                <w:bCs/>
                <w:color w:val="000000" w:themeColor="text1"/>
                <w:lang w:val="en-US"/>
              </w:rPr>
              <w:t>/  The</w:t>
            </w:r>
            <w:proofErr w:type="gramEnd"/>
            <w:r w:rsidRPr="0034617D">
              <w:rPr>
                <w:rFonts w:ascii="Gill Sans Nova" w:hAnsi="Gill Sans Nova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34617D">
              <w:rPr>
                <w:rFonts w:ascii="Gill Sans Nova" w:hAnsi="Gill Sans Nova"/>
                <w:bCs/>
                <w:color w:val="000000" w:themeColor="text1"/>
                <w:lang w:val="en-US"/>
              </w:rPr>
              <w:t>Amayaa</w:t>
            </w:r>
            <w:proofErr w:type="spellEnd"/>
            <w:r w:rsidRPr="0034617D">
              <w:rPr>
                <w:rFonts w:ascii="Gill Sans Nova" w:hAnsi="Gill Sans Nova"/>
                <w:bCs/>
                <w:color w:val="000000" w:themeColor="text1"/>
                <w:lang w:val="en-US"/>
              </w:rPr>
              <w:t xml:space="preserve"> (hab. Deluxe) 4*</w:t>
            </w:r>
          </w:p>
        </w:tc>
        <w:tc>
          <w:tcPr>
            <w:tcW w:w="4224" w:type="dxa"/>
          </w:tcPr>
          <w:p w14:paraId="0BD6934D" w14:textId="77777777" w:rsidR="0034617D" w:rsidRPr="0034617D" w:rsidRDefault="0034617D" w:rsidP="0034617D">
            <w:pPr>
              <w:jc w:val="both"/>
              <w:rPr>
                <w:rFonts w:ascii="Gill Sans Nova" w:hAnsi="Gill Sans Nova"/>
                <w:bCs/>
                <w:color w:val="000000" w:themeColor="text1"/>
                <w:lang w:val="es-ES"/>
              </w:rPr>
            </w:pPr>
            <w:r w:rsidRPr="0034617D">
              <w:rPr>
                <w:rFonts w:ascii="Gill Sans Nova" w:hAnsi="Gill Sans Nova"/>
                <w:bCs/>
                <w:color w:val="000000" w:themeColor="text1"/>
                <w:lang w:val="es-ES"/>
              </w:rPr>
              <w:t>Madin 5*</w:t>
            </w:r>
          </w:p>
        </w:tc>
      </w:tr>
    </w:tbl>
    <w:p w14:paraId="26C6051C" w14:textId="77777777" w:rsidR="0034617D" w:rsidRDefault="0034617D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0E938CE5" w14:textId="77777777" w:rsidR="00CC34B2" w:rsidRPr="00CC34B2" w:rsidRDefault="00CC34B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INCLUYE:</w:t>
      </w:r>
    </w:p>
    <w:p w14:paraId="236B5EF5" w14:textId="71043512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7 noches en pensión completa en hoteles y restaurantes locales desde el desayuno del día 02 al almuerzo del día 08.</w:t>
      </w:r>
    </w:p>
    <w:p w14:paraId="692697F8" w14:textId="24506D73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 xml:space="preserve">Asistencia de habla hispana a la llegada al aeropuerto de Delhi. </w:t>
      </w:r>
    </w:p>
    <w:p w14:paraId="08A1036D" w14:textId="1DF7CCD0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 xml:space="preserve">Traslados y visitas según programa en vehículo con aire-condicionado. </w:t>
      </w:r>
    </w:p>
    <w:p w14:paraId="240D2984" w14:textId="2BEA0D4C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Guía acompañante de habla hispana desde Delhi hasta Agra. En Varanasi será otro guía, pero también de habla hispana.</w:t>
      </w:r>
    </w:p>
    <w:p w14:paraId="27FE7A48" w14:textId="00BA009B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Vuelos Delhi/Varanasi/Delhi (15 kg equipaje incluido y 7 kg en equipaje de mano).</w:t>
      </w:r>
    </w:p>
    <w:p w14:paraId="68A5E103" w14:textId="313C2083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 xml:space="preserve">Ceremonia Aarti en el Templo Birla de </w:t>
      </w:r>
      <w:proofErr w:type="spellStart"/>
      <w:r w:rsidRPr="0034617D">
        <w:rPr>
          <w:rFonts w:ascii="Gill Sans Nova" w:hAnsi="Gill Sans Nova"/>
          <w:bCs/>
          <w:color w:val="000000" w:themeColor="text1"/>
        </w:rPr>
        <w:t>Japiur</w:t>
      </w:r>
      <w:proofErr w:type="spellEnd"/>
      <w:r w:rsidRPr="0034617D">
        <w:rPr>
          <w:rFonts w:ascii="Gill Sans Nova" w:hAnsi="Gill Sans Nova"/>
          <w:bCs/>
          <w:color w:val="000000" w:themeColor="text1"/>
        </w:rPr>
        <w:t xml:space="preserve"> y en el río Ganges en Varanasi.</w:t>
      </w:r>
    </w:p>
    <w:p w14:paraId="3EB62D85" w14:textId="3212B2E1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 xml:space="preserve">Subida en elefante o en </w:t>
      </w:r>
      <w:proofErr w:type="gramStart"/>
      <w:r w:rsidRPr="0034617D">
        <w:rPr>
          <w:rFonts w:ascii="Gill Sans Nova" w:hAnsi="Gill Sans Nova"/>
          <w:bCs/>
          <w:color w:val="000000" w:themeColor="text1"/>
        </w:rPr>
        <w:t>jeep</w:t>
      </w:r>
      <w:proofErr w:type="gramEnd"/>
      <w:r w:rsidRPr="0034617D">
        <w:rPr>
          <w:rFonts w:ascii="Gill Sans Nova" w:hAnsi="Gill Sans Nova"/>
          <w:bCs/>
          <w:color w:val="000000" w:themeColor="text1"/>
        </w:rPr>
        <w:t xml:space="preserve"> desde el aparcamiento hasta la entrada al Fuerte Amber.</w:t>
      </w:r>
    </w:p>
    <w:p w14:paraId="6DFD23B3" w14:textId="790027E5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Autobús electrónico desde el aparcamiento hasta la entrada de Fatehpur Sikri y en el Taj Mahal.</w:t>
      </w:r>
    </w:p>
    <w:p w14:paraId="234F88CF" w14:textId="36A0F2DC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Paseo en rickshaw en Delhi y Varanasi.</w:t>
      </w:r>
    </w:p>
    <w:p w14:paraId="3D402D90" w14:textId="091FC495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Paseo en barco en Varanasi.</w:t>
      </w:r>
    </w:p>
    <w:p w14:paraId="6220C846" w14:textId="022AEAE4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Entradas en los monumentos mencionados.</w:t>
      </w:r>
    </w:p>
    <w:p w14:paraId="1EB012E7" w14:textId="69AEF4B0" w:rsidR="0034617D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2 botellas de agua mineral diarias por persona.</w:t>
      </w:r>
    </w:p>
    <w:p w14:paraId="264B3001" w14:textId="7E644A4D" w:rsidR="00CC34B2" w:rsidRPr="0034617D" w:rsidRDefault="0034617D" w:rsidP="0034617D">
      <w:pPr>
        <w:pStyle w:val="Prrafodelista"/>
        <w:numPr>
          <w:ilvl w:val="0"/>
          <w:numId w:val="5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Seguro de viaje.</w:t>
      </w:r>
    </w:p>
    <w:p w14:paraId="2D7D6B1C" w14:textId="77777777" w:rsidR="00CC34B2" w:rsidRPr="00CC34B2" w:rsidRDefault="00CC34B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NO INCLUYE:</w:t>
      </w:r>
    </w:p>
    <w:p w14:paraId="2811EBCA" w14:textId="34B601D1" w:rsidR="0034617D" w:rsidRPr="0034617D" w:rsidRDefault="0034617D" w:rsidP="0034617D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Visado India.</w:t>
      </w:r>
    </w:p>
    <w:p w14:paraId="528F5FE0" w14:textId="0A834A23" w:rsidR="0034617D" w:rsidRPr="0034617D" w:rsidRDefault="0034617D" w:rsidP="0034617D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Cenas de gala de Navidad y Fin de año.</w:t>
      </w:r>
    </w:p>
    <w:p w14:paraId="615DF6C1" w14:textId="7DC0BE8A" w:rsidR="0034617D" w:rsidRPr="0034617D" w:rsidRDefault="0034617D" w:rsidP="0034617D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Gastos personales como los de lavandería, llamadas telefónicas etc.</w:t>
      </w:r>
    </w:p>
    <w:p w14:paraId="6CD036E8" w14:textId="41BC4DDE" w:rsidR="0034617D" w:rsidRPr="0034617D" w:rsidRDefault="0034617D" w:rsidP="0034617D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Bebidas en hoteles y restaurantes, incluso en las comidas incluidas.</w:t>
      </w:r>
    </w:p>
    <w:p w14:paraId="0AD75899" w14:textId="67A14C9B" w:rsidR="0034617D" w:rsidRPr="0034617D" w:rsidRDefault="0034617D" w:rsidP="0034617D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Visitas y excursiones no especificadas en el itinerario.</w:t>
      </w:r>
    </w:p>
    <w:p w14:paraId="026E91DE" w14:textId="7D3641D0" w:rsidR="0034617D" w:rsidRPr="0034617D" w:rsidRDefault="0034617D" w:rsidP="0034617D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 xml:space="preserve">Los billetes de cámara/video en los monumentos. </w:t>
      </w:r>
    </w:p>
    <w:p w14:paraId="66DEB289" w14:textId="63ACAA47" w:rsidR="0034617D" w:rsidRPr="0034617D" w:rsidRDefault="0034617D" w:rsidP="0034617D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Propinas, maleteros y extras personales.</w:t>
      </w:r>
    </w:p>
    <w:p w14:paraId="128DFEA9" w14:textId="74105AB5" w:rsidR="00CC34B2" w:rsidRPr="0034617D" w:rsidRDefault="0034617D" w:rsidP="00560A06">
      <w:pPr>
        <w:pStyle w:val="Prrafodelista"/>
        <w:numPr>
          <w:ilvl w:val="0"/>
          <w:numId w:val="2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Cualquier otro servicio no especificado en el apartado “El Precio Incluye</w:t>
      </w:r>
      <w:r>
        <w:rPr>
          <w:rFonts w:ascii="Gill Sans Nova" w:hAnsi="Gill Sans Nova"/>
          <w:bCs/>
          <w:color w:val="000000" w:themeColor="text1"/>
        </w:rPr>
        <w:t>”</w:t>
      </w:r>
    </w:p>
    <w:p w14:paraId="206CE6B7" w14:textId="77777777" w:rsidR="003915C6" w:rsidRDefault="003915C6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6C6F4E24" w14:textId="77777777" w:rsidR="00CC34B2" w:rsidRPr="00CC34B2" w:rsidRDefault="00CC34B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PROCEDIMIENTO DE RESERVACIÓN:</w:t>
      </w:r>
    </w:p>
    <w:p w14:paraId="0515B67D" w14:textId="77777777" w:rsidR="00CC34B2" w:rsidRP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  <w:r w:rsidRPr="00CC34B2">
        <w:rPr>
          <w:rFonts w:ascii="Gill Sans Nova" w:hAnsi="Gill Sans Nova"/>
          <w:bCs/>
          <w:color w:val="000000" w:themeColor="text1"/>
        </w:rPr>
        <w:t>En caso de estar interesado en nuestra propuesta se requiere de copias de pasaporte escaneadas para la confirmación de los servicios en el extranjero con vigencia de 6 meses a la fecha de regreso del viaje.</w:t>
      </w:r>
    </w:p>
    <w:p w14:paraId="417480EC" w14:textId="77777777" w:rsidR="00CC34B2" w:rsidRDefault="00CC34B2" w:rsidP="00CC34B2">
      <w:pPr>
        <w:jc w:val="both"/>
        <w:rPr>
          <w:rFonts w:ascii="Gill Sans Nova" w:hAnsi="Gill Sans Nova"/>
          <w:bCs/>
          <w:color w:val="000000" w:themeColor="text1"/>
        </w:rPr>
      </w:pPr>
    </w:p>
    <w:p w14:paraId="21F3413F" w14:textId="76AA4FDA" w:rsidR="003915C6" w:rsidRP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r>
        <w:rPr>
          <w:rFonts w:ascii="Gill Sans Nova" w:hAnsi="Gill Sans Nova"/>
          <w:bCs/>
          <w:color w:val="000000" w:themeColor="text1"/>
        </w:rPr>
        <w:t>L</w:t>
      </w:r>
      <w:r w:rsidRPr="003915C6">
        <w:rPr>
          <w:rFonts w:ascii="Gill Sans Nova" w:hAnsi="Gill Sans Nova"/>
          <w:bCs/>
          <w:color w:val="000000" w:themeColor="text1"/>
        </w:rPr>
        <w:t>as personas mexicanas que salgan del país</w:t>
      </w:r>
      <w:r>
        <w:rPr>
          <w:rFonts w:ascii="Gill Sans Nova" w:hAnsi="Gill Sans Nova"/>
          <w:bCs/>
          <w:color w:val="000000" w:themeColor="text1"/>
        </w:rPr>
        <w:t xml:space="preserve"> </w:t>
      </w:r>
      <w:r w:rsidRPr="003915C6">
        <w:rPr>
          <w:rFonts w:ascii="Gill Sans Nova" w:hAnsi="Gill Sans Nova"/>
          <w:bCs/>
          <w:color w:val="000000" w:themeColor="text1"/>
        </w:rPr>
        <w:t xml:space="preserve">ya no deberán llenar el Formato Estadístico para </w:t>
      </w:r>
      <w:r w:rsidR="00DA78DF" w:rsidRPr="003915C6">
        <w:rPr>
          <w:rFonts w:ascii="Gill Sans Nova" w:hAnsi="Gill Sans Nova"/>
          <w:bCs/>
          <w:color w:val="000000" w:themeColor="text1"/>
        </w:rPr>
        <w:t>mexicanos</w:t>
      </w:r>
    </w:p>
    <w:p w14:paraId="5404B3BB" w14:textId="0C1ADC57" w:rsid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r w:rsidRPr="003915C6">
        <w:rPr>
          <w:rFonts w:ascii="Gill Sans Nova" w:hAnsi="Gill Sans Nova"/>
          <w:bCs/>
          <w:color w:val="000000" w:themeColor="text1"/>
        </w:rPr>
        <w:t>(FEM) de manera manual.</w:t>
      </w:r>
    </w:p>
    <w:p w14:paraId="41570223" w14:textId="77777777" w:rsid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</w:p>
    <w:p w14:paraId="5B77067B" w14:textId="77777777" w:rsidR="003915C6" w:rsidRP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r w:rsidRPr="003915C6">
        <w:rPr>
          <w:rFonts w:ascii="Gill Sans Nova" w:hAnsi="Gill Sans Nova"/>
          <w:bCs/>
          <w:color w:val="000000" w:themeColor="text1"/>
        </w:rPr>
        <w:t>El trámite ahora deberá realizarse exclusivamente en formato digital a través del siguiente enlace:</w:t>
      </w:r>
    </w:p>
    <w:p w14:paraId="6042C0E0" w14:textId="77777777" w:rsid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</w:p>
    <w:p w14:paraId="472920A8" w14:textId="1B556367" w:rsidR="003915C6" w:rsidRP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r w:rsidRPr="003915C6">
        <w:rPr>
          <w:rFonts w:ascii="Gill Sans Nova" w:hAnsi="Gill Sans Nova"/>
          <w:bCs/>
          <w:color w:val="000000" w:themeColor="text1"/>
        </w:rPr>
        <w:t xml:space="preserve">FEM en línea: </w:t>
      </w:r>
      <w:hyperlink r:id="rId9" w:history="1">
        <w:r w:rsidRPr="00011817">
          <w:rPr>
            <w:rStyle w:val="Hipervnculo"/>
            <w:rFonts w:ascii="Gill Sans Nova" w:hAnsi="Gill Sans Nova"/>
            <w:bCs/>
          </w:rPr>
          <w:t>https://www.inm.gob.mx/fem/</w:t>
        </w:r>
      </w:hyperlink>
      <w:r>
        <w:rPr>
          <w:rFonts w:ascii="Gill Sans Nova" w:hAnsi="Gill Sans Nova"/>
          <w:bCs/>
          <w:color w:val="000000" w:themeColor="text1"/>
        </w:rPr>
        <w:t xml:space="preserve"> </w:t>
      </w:r>
    </w:p>
    <w:p w14:paraId="0FD6B3EA" w14:textId="77777777" w:rsidR="003915C6" w:rsidRP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</w:p>
    <w:p w14:paraId="3AC0C291" w14:textId="77777777" w:rsidR="003915C6" w:rsidRP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r w:rsidRPr="003915C6">
        <w:rPr>
          <w:rFonts w:ascii="Gill Sans Nova" w:hAnsi="Gill Sans Nova"/>
          <w:bCs/>
          <w:color w:val="000000" w:themeColor="text1"/>
        </w:rPr>
        <w:t>Para completarlo, es indispensable contar con una cuenta LLAVE, la cual puedes crear aquí:</w:t>
      </w:r>
    </w:p>
    <w:p w14:paraId="25634D81" w14:textId="37DDE70D" w:rsid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  <w:hyperlink r:id="rId10" w:history="1">
        <w:r w:rsidRPr="00011817">
          <w:rPr>
            <w:rStyle w:val="Hipervnculo"/>
            <w:rFonts w:ascii="Gill Sans Nova" w:hAnsi="Gill Sans Nova"/>
            <w:bCs/>
          </w:rPr>
          <w:t>https://llave.cdmx.gob.mx/RegistroCiudadano.xhtml?faces-redirect=true</w:t>
        </w:r>
      </w:hyperlink>
    </w:p>
    <w:p w14:paraId="17BCA432" w14:textId="77777777" w:rsidR="003915C6" w:rsidRDefault="003915C6" w:rsidP="003915C6">
      <w:pPr>
        <w:jc w:val="both"/>
        <w:rPr>
          <w:rFonts w:ascii="Gill Sans Nova" w:hAnsi="Gill Sans Nova"/>
          <w:bCs/>
          <w:color w:val="000000" w:themeColor="text1"/>
        </w:rPr>
      </w:pPr>
    </w:p>
    <w:p w14:paraId="7CEDA08B" w14:textId="7C7C1781" w:rsidR="00DF11BA" w:rsidRPr="00DF11BA" w:rsidRDefault="00DF11BA" w:rsidP="00DF11BA">
      <w:p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 xml:space="preserve">Se requiere visa para entrar </w:t>
      </w:r>
      <w:r w:rsidR="0034617D" w:rsidRPr="0034617D">
        <w:rPr>
          <w:rFonts w:ascii="Gill Sans Nova" w:hAnsi="Gill Sans Nova"/>
          <w:bCs/>
          <w:color w:val="000000" w:themeColor="text1"/>
        </w:rPr>
        <w:t>a la India la cual se tramita de forma electrónica, y podemos apoyarlos a través</w:t>
      </w:r>
      <w:r w:rsidR="0034617D">
        <w:rPr>
          <w:rFonts w:ascii="Gill Sans Nova" w:hAnsi="Gill Sans Nova"/>
          <w:bCs/>
          <w:color w:val="000000" w:themeColor="text1"/>
        </w:rPr>
        <w:t xml:space="preserve"> de nuestro gestor de visas.</w:t>
      </w:r>
    </w:p>
    <w:p w14:paraId="6306787A" w14:textId="77777777" w:rsidR="00DF11BA" w:rsidRDefault="00DF11BA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</w:p>
    <w:p w14:paraId="2D82A524" w14:textId="0A48D284" w:rsidR="00CC34B2" w:rsidRPr="00CC34B2" w:rsidRDefault="00CC34B2" w:rsidP="00CC34B2">
      <w:pPr>
        <w:rPr>
          <w:rFonts w:ascii="Gill Sans Nova" w:eastAsia="Gill Sans" w:hAnsi="Gill Sans Nova" w:cs="Gill Sans"/>
          <w:b/>
          <w:color w:val="192646"/>
          <w:lang w:val="es-MX" w:eastAsia="es-MX"/>
        </w:rPr>
      </w:pPr>
      <w:r w:rsidRPr="00CC34B2">
        <w:rPr>
          <w:rFonts w:ascii="Gill Sans Nova" w:eastAsia="Gill Sans" w:hAnsi="Gill Sans Nova" w:cs="Gill Sans"/>
          <w:b/>
          <w:color w:val="192646"/>
          <w:lang w:val="es-MX" w:eastAsia="es-MX"/>
        </w:rPr>
        <w:t>NOTAS IMPORTANTES:</w:t>
      </w:r>
    </w:p>
    <w:p w14:paraId="080633E4" w14:textId="32E5B886" w:rsidR="00CC34B2" w:rsidRPr="0034617D" w:rsidRDefault="00CC34B2" w:rsidP="0034617D">
      <w:pPr>
        <w:pStyle w:val="Prrafodelista"/>
        <w:numPr>
          <w:ilvl w:val="0"/>
          <w:numId w:val="7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Costos sujetos a disponibilidad y cambio sin previo aviso al momento de confirmar en firme.</w:t>
      </w:r>
      <w:r w:rsidR="001A3B56" w:rsidRPr="0034617D">
        <w:rPr>
          <w:rFonts w:ascii="Gill Sans Nova" w:hAnsi="Gill Sans Nova"/>
          <w:bCs/>
          <w:color w:val="000000" w:themeColor="text1"/>
        </w:rPr>
        <w:t xml:space="preserve"> </w:t>
      </w:r>
      <w:r w:rsidRPr="0034617D">
        <w:rPr>
          <w:rFonts w:ascii="Gill Sans Nova" w:hAnsi="Gill Sans Nova"/>
          <w:bCs/>
          <w:color w:val="000000" w:themeColor="text1"/>
        </w:rPr>
        <w:t>Costos con base a 2 pasajeros viajando juntos en todo el itinerario, en caso de disminuir o aumentar personas se tendría que volver a cotizar el servicio.</w:t>
      </w:r>
    </w:p>
    <w:p w14:paraId="214F3024" w14:textId="4D61F438" w:rsidR="0034617D" w:rsidRPr="0034617D" w:rsidRDefault="0034617D" w:rsidP="0034617D">
      <w:pPr>
        <w:pStyle w:val="Prrafodelista"/>
        <w:numPr>
          <w:ilvl w:val="0"/>
          <w:numId w:val="7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Habitaciones de categoría estándar en todos los hoteles.</w:t>
      </w:r>
    </w:p>
    <w:p w14:paraId="75F69776" w14:textId="37F7D7A7" w:rsidR="0034617D" w:rsidRPr="0034617D" w:rsidRDefault="0034617D" w:rsidP="0034617D">
      <w:pPr>
        <w:pStyle w:val="Prrafodelista"/>
        <w:numPr>
          <w:ilvl w:val="0"/>
          <w:numId w:val="7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 xml:space="preserve">En época de monzones, el paseo en barca por el rio Ganges en Varanasi está sujeto al nivel del agua. </w:t>
      </w:r>
    </w:p>
    <w:p w14:paraId="101D8786" w14:textId="69F72D19" w:rsidR="0034617D" w:rsidRPr="0034617D" w:rsidRDefault="0034617D" w:rsidP="0034617D">
      <w:pPr>
        <w:pStyle w:val="Prrafodelista"/>
        <w:numPr>
          <w:ilvl w:val="0"/>
          <w:numId w:val="7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 xml:space="preserve">El vuelo de salida de Delhi debe ser por la noche para poder hacer la conexión. </w:t>
      </w:r>
    </w:p>
    <w:p w14:paraId="2E0339BF" w14:textId="112BE2E7" w:rsidR="0034617D" w:rsidRPr="0034617D" w:rsidRDefault="0034617D" w:rsidP="00CC34B2">
      <w:pPr>
        <w:pStyle w:val="Prrafodelista"/>
        <w:numPr>
          <w:ilvl w:val="0"/>
          <w:numId w:val="7"/>
        </w:numPr>
        <w:jc w:val="both"/>
        <w:rPr>
          <w:rFonts w:ascii="Gill Sans Nova" w:hAnsi="Gill Sans Nova"/>
          <w:bCs/>
          <w:color w:val="000000" w:themeColor="text1"/>
        </w:rPr>
      </w:pPr>
      <w:r w:rsidRPr="0034617D">
        <w:rPr>
          <w:rFonts w:ascii="Gill Sans Nova" w:hAnsi="Gill Sans Nova"/>
          <w:bCs/>
          <w:color w:val="000000" w:themeColor="text1"/>
        </w:rPr>
        <w:t>El precio de los vuelos internos puede sufrir aumentos sin previo aviso y se informaría precio final en la confirmación de reserva.</w:t>
      </w:r>
    </w:p>
    <w:sectPr w:rsidR="0034617D" w:rsidRPr="0034617D" w:rsidSect="00894E11">
      <w:headerReference w:type="default" r:id="rId11"/>
      <w:footerReference w:type="default" r:id="rId12"/>
      <w:pgSz w:w="12240" w:h="15840"/>
      <w:pgMar w:top="2552" w:right="1185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2C2C" w14:textId="77777777" w:rsidR="00EB08DF" w:rsidRDefault="00EB08DF" w:rsidP="00F162DA">
      <w:r>
        <w:separator/>
      </w:r>
    </w:p>
  </w:endnote>
  <w:endnote w:type="continuationSeparator" w:id="0">
    <w:p w14:paraId="6EABCA19" w14:textId="77777777" w:rsidR="00EB08DF" w:rsidRDefault="00EB08DF" w:rsidP="00F1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9CC3" w14:textId="4232C2E5" w:rsidR="00F162DA" w:rsidRDefault="00F162DA" w:rsidP="009F026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560C" w14:textId="77777777" w:rsidR="00EB08DF" w:rsidRDefault="00EB08DF" w:rsidP="00F162DA">
      <w:r>
        <w:separator/>
      </w:r>
    </w:p>
  </w:footnote>
  <w:footnote w:type="continuationSeparator" w:id="0">
    <w:p w14:paraId="407DB0BD" w14:textId="77777777" w:rsidR="00EB08DF" w:rsidRDefault="00EB08DF" w:rsidP="00F1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7128" w14:textId="0A247545" w:rsidR="00884196" w:rsidRDefault="0095653C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B74F6" wp14:editId="697AEDC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6859" cy="10048875"/>
          <wp:effectExtent l="0" t="0" r="5715" b="0"/>
          <wp:wrapNone/>
          <wp:docPr id="4830174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859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9D13D0" w14:textId="070B2481" w:rsidR="00F162DA" w:rsidRDefault="00F162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D35"/>
    <w:multiLevelType w:val="hybridMultilevel"/>
    <w:tmpl w:val="210C46DA"/>
    <w:lvl w:ilvl="0" w:tplc="1FF68EE4">
      <w:numFmt w:val="bullet"/>
      <w:lvlText w:val="•"/>
      <w:lvlJc w:val="left"/>
      <w:pPr>
        <w:ind w:left="360" w:hanging="360"/>
      </w:pPr>
      <w:rPr>
        <w:rFonts w:ascii="Gill Sans Nova" w:eastAsiaTheme="minorEastAsia" w:hAnsi="Gill Sans Nov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B5FE5"/>
    <w:multiLevelType w:val="hybridMultilevel"/>
    <w:tmpl w:val="4F48E76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695071"/>
    <w:multiLevelType w:val="hybridMultilevel"/>
    <w:tmpl w:val="A29CC90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B2EDE"/>
    <w:multiLevelType w:val="hybridMultilevel"/>
    <w:tmpl w:val="60343960"/>
    <w:lvl w:ilvl="0" w:tplc="F864C966">
      <w:start w:val="1"/>
      <w:numFmt w:val="bullet"/>
      <w:lvlText w:val="×"/>
      <w:lvlJc w:val="left"/>
      <w:pPr>
        <w:ind w:left="360" w:hanging="360"/>
      </w:pPr>
      <w:rPr>
        <w:rFonts w:ascii="Gill Sans Nova" w:hAnsi="Gill Sans Nov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AB7144"/>
    <w:multiLevelType w:val="hybridMultilevel"/>
    <w:tmpl w:val="128855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EC11B1"/>
    <w:multiLevelType w:val="hybridMultilevel"/>
    <w:tmpl w:val="3BFC89F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FF68EE4">
      <w:numFmt w:val="bullet"/>
      <w:lvlText w:val="•"/>
      <w:lvlJc w:val="left"/>
      <w:pPr>
        <w:ind w:left="1440" w:hanging="720"/>
      </w:pPr>
      <w:rPr>
        <w:rFonts w:ascii="Gill Sans Nova" w:eastAsiaTheme="minorEastAsia" w:hAnsi="Gill Sans Nova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FC5716"/>
    <w:multiLevelType w:val="hybridMultilevel"/>
    <w:tmpl w:val="3EE42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4573">
    <w:abstractNumId w:val="5"/>
  </w:num>
  <w:num w:numId="2" w16cid:durableId="187069404">
    <w:abstractNumId w:val="3"/>
  </w:num>
  <w:num w:numId="3" w16cid:durableId="1554344109">
    <w:abstractNumId w:val="6"/>
  </w:num>
  <w:num w:numId="4" w16cid:durableId="2076930050">
    <w:abstractNumId w:val="4"/>
  </w:num>
  <w:num w:numId="5" w16cid:durableId="1493716527">
    <w:abstractNumId w:val="1"/>
  </w:num>
  <w:num w:numId="6" w16cid:durableId="19743178">
    <w:abstractNumId w:val="2"/>
  </w:num>
  <w:num w:numId="7" w16cid:durableId="99218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DA"/>
    <w:rsid w:val="000067F0"/>
    <w:rsid w:val="0001146F"/>
    <w:rsid w:val="000341B5"/>
    <w:rsid w:val="00055915"/>
    <w:rsid w:val="00064D52"/>
    <w:rsid w:val="000772C7"/>
    <w:rsid w:val="000774A8"/>
    <w:rsid w:val="00081912"/>
    <w:rsid w:val="00091397"/>
    <w:rsid w:val="000C2789"/>
    <w:rsid w:val="00115E32"/>
    <w:rsid w:val="00116140"/>
    <w:rsid w:val="00122CA3"/>
    <w:rsid w:val="00124E3C"/>
    <w:rsid w:val="00132842"/>
    <w:rsid w:val="00142EDA"/>
    <w:rsid w:val="00152AE6"/>
    <w:rsid w:val="00161900"/>
    <w:rsid w:val="0016354E"/>
    <w:rsid w:val="001957D2"/>
    <w:rsid w:val="00197E3A"/>
    <w:rsid w:val="001A3B56"/>
    <w:rsid w:val="001B1CFD"/>
    <w:rsid w:val="001D36D7"/>
    <w:rsid w:val="001E0984"/>
    <w:rsid w:val="001F3CDE"/>
    <w:rsid w:val="0020731F"/>
    <w:rsid w:val="00213921"/>
    <w:rsid w:val="0021621B"/>
    <w:rsid w:val="00220F87"/>
    <w:rsid w:val="00223DB1"/>
    <w:rsid w:val="0023480A"/>
    <w:rsid w:val="002373CD"/>
    <w:rsid w:val="002405FD"/>
    <w:rsid w:val="002547EF"/>
    <w:rsid w:val="002572AC"/>
    <w:rsid w:val="002713A3"/>
    <w:rsid w:val="00274151"/>
    <w:rsid w:val="002827B2"/>
    <w:rsid w:val="002B167B"/>
    <w:rsid w:val="002D2535"/>
    <w:rsid w:val="002D609C"/>
    <w:rsid w:val="002D72BA"/>
    <w:rsid w:val="002F57D6"/>
    <w:rsid w:val="00307966"/>
    <w:rsid w:val="0033316F"/>
    <w:rsid w:val="003346BA"/>
    <w:rsid w:val="003350E7"/>
    <w:rsid w:val="0034617D"/>
    <w:rsid w:val="003632AB"/>
    <w:rsid w:val="00365AB9"/>
    <w:rsid w:val="003915C6"/>
    <w:rsid w:val="00392EDF"/>
    <w:rsid w:val="003969E3"/>
    <w:rsid w:val="003C20E3"/>
    <w:rsid w:val="003C6A8D"/>
    <w:rsid w:val="003D0E2F"/>
    <w:rsid w:val="003D12E1"/>
    <w:rsid w:val="003D5102"/>
    <w:rsid w:val="003D7AC8"/>
    <w:rsid w:val="003E5AB7"/>
    <w:rsid w:val="003F2B23"/>
    <w:rsid w:val="004253BE"/>
    <w:rsid w:val="00460695"/>
    <w:rsid w:val="004647DE"/>
    <w:rsid w:val="0047791E"/>
    <w:rsid w:val="00493144"/>
    <w:rsid w:val="004A43BE"/>
    <w:rsid w:val="004C43A0"/>
    <w:rsid w:val="004C7580"/>
    <w:rsid w:val="004E5AE2"/>
    <w:rsid w:val="004E7774"/>
    <w:rsid w:val="004F6009"/>
    <w:rsid w:val="00501D49"/>
    <w:rsid w:val="00502247"/>
    <w:rsid w:val="00525664"/>
    <w:rsid w:val="00533AAE"/>
    <w:rsid w:val="0057111E"/>
    <w:rsid w:val="005744F2"/>
    <w:rsid w:val="005B41D4"/>
    <w:rsid w:val="005C6B19"/>
    <w:rsid w:val="005D0A4F"/>
    <w:rsid w:val="005E1589"/>
    <w:rsid w:val="005F3256"/>
    <w:rsid w:val="006027BB"/>
    <w:rsid w:val="00612264"/>
    <w:rsid w:val="006427F6"/>
    <w:rsid w:val="00642DD5"/>
    <w:rsid w:val="00646CB6"/>
    <w:rsid w:val="006817DA"/>
    <w:rsid w:val="00696E24"/>
    <w:rsid w:val="006A5D51"/>
    <w:rsid w:val="006A65F9"/>
    <w:rsid w:val="006B1FCB"/>
    <w:rsid w:val="006B4B56"/>
    <w:rsid w:val="006B55A4"/>
    <w:rsid w:val="006B624A"/>
    <w:rsid w:val="006D175A"/>
    <w:rsid w:val="006F636A"/>
    <w:rsid w:val="00713CBF"/>
    <w:rsid w:val="007179DF"/>
    <w:rsid w:val="00720A52"/>
    <w:rsid w:val="00723E4A"/>
    <w:rsid w:val="0079056C"/>
    <w:rsid w:val="007937E0"/>
    <w:rsid w:val="007C1AB1"/>
    <w:rsid w:val="007C1CE7"/>
    <w:rsid w:val="007D49AB"/>
    <w:rsid w:val="007E0AC3"/>
    <w:rsid w:val="007F0C94"/>
    <w:rsid w:val="008043CD"/>
    <w:rsid w:val="00812D10"/>
    <w:rsid w:val="00814A18"/>
    <w:rsid w:val="00822078"/>
    <w:rsid w:val="00826C09"/>
    <w:rsid w:val="0083096C"/>
    <w:rsid w:val="00840DEF"/>
    <w:rsid w:val="008633A0"/>
    <w:rsid w:val="00865B91"/>
    <w:rsid w:val="00884196"/>
    <w:rsid w:val="00894E11"/>
    <w:rsid w:val="008E0C08"/>
    <w:rsid w:val="008F04CC"/>
    <w:rsid w:val="008F4582"/>
    <w:rsid w:val="00916339"/>
    <w:rsid w:val="00936E51"/>
    <w:rsid w:val="00947DC0"/>
    <w:rsid w:val="009511BD"/>
    <w:rsid w:val="00955113"/>
    <w:rsid w:val="00955BBB"/>
    <w:rsid w:val="0095653C"/>
    <w:rsid w:val="00965FBE"/>
    <w:rsid w:val="0099008C"/>
    <w:rsid w:val="009B268F"/>
    <w:rsid w:val="009C0535"/>
    <w:rsid w:val="009C491B"/>
    <w:rsid w:val="009D4C28"/>
    <w:rsid w:val="009D4FFD"/>
    <w:rsid w:val="009F0260"/>
    <w:rsid w:val="009F7FBB"/>
    <w:rsid w:val="00A108D3"/>
    <w:rsid w:val="00A36BB1"/>
    <w:rsid w:val="00A52184"/>
    <w:rsid w:val="00A56282"/>
    <w:rsid w:val="00A73157"/>
    <w:rsid w:val="00A9367F"/>
    <w:rsid w:val="00AB6FA3"/>
    <w:rsid w:val="00AF7945"/>
    <w:rsid w:val="00B10DA8"/>
    <w:rsid w:val="00B17694"/>
    <w:rsid w:val="00B37221"/>
    <w:rsid w:val="00B40596"/>
    <w:rsid w:val="00B52F74"/>
    <w:rsid w:val="00B656B4"/>
    <w:rsid w:val="00B70451"/>
    <w:rsid w:val="00B71781"/>
    <w:rsid w:val="00B7567A"/>
    <w:rsid w:val="00B9217C"/>
    <w:rsid w:val="00BB4B1D"/>
    <w:rsid w:val="00BC1803"/>
    <w:rsid w:val="00BD49BE"/>
    <w:rsid w:val="00BF11BE"/>
    <w:rsid w:val="00C065CE"/>
    <w:rsid w:val="00C2749A"/>
    <w:rsid w:val="00C308CE"/>
    <w:rsid w:val="00C42692"/>
    <w:rsid w:val="00C47607"/>
    <w:rsid w:val="00C50545"/>
    <w:rsid w:val="00C50939"/>
    <w:rsid w:val="00C614FE"/>
    <w:rsid w:val="00C61E1B"/>
    <w:rsid w:val="00C62D27"/>
    <w:rsid w:val="00C80EFD"/>
    <w:rsid w:val="00CA286B"/>
    <w:rsid w:val="00CB616D"/>
    <w:rsid w:val="00CC2B35"/>
    <w:rsid w:val="00CC34B2"/>
    <w:rsid w:val="00D31D00"/>
    <w:rsid w:val="00D35E27"/>
    <w:rsid w:val="00D378FC"/>
    <w:rsid w:val="00D40C58"/>
    <w:rsid w:val="00D8321D"/>
    <w:rsid w:val="00D971C8"/>
    <w:rsid w:val="00DA1CE1"/>
    <w:rsid w:val="00DA78DF"/>
    <w:rsid w:val="00DB1596"/>
    <w:rsid w:val="00DC55A9"/>
    <w:rsid w:val="00DD28F8"/>
    <w:rsid w:val="00DF11BA"/>
    <w:rsid w:val="00DF4A17"/>
    <w:rsid w:val="00E01C17"/>
    <w:rsid w:val="00E132D0"/>
    <w:rsid w:val="00E15122"/>
    <w:rsid w:val="00E15752"/>
    <w:rsid w:val="00E319B4"/>
    <w:rsid w:val="00E65FB8"/>
    <w:rsid w:val="00E77AB4"/>
    <w:rsid w:val="00E927E4"/>
    <w:rsid w:val="00EB08DF"/>
    <w:rsid w:val="00EC042F"/>
    <w:rsid w:val="00EC3117"/>
    <w:rsid w:val="00EC558C"/>
    <w:rsid w:val="00EC7009"/>
    <w:rsid w:val="00EF265D"/>
    <w:rsid w:val="00F15491"/>
    <w:rsid w:val="00F162DA"/>
    <w:rsid w:val="00F267E5"/>
    <w:rsid w:val="00F52FCC"/>
    <w:rsid w:val="00F5464B"/>
    <w:rsid w:val="00F85847"/>
    <w:rsid w:val="00FB003A"/>
    <w:rsid w:val="00FD0DAC"/>
    <w:rsid w:val="00FD18C1"/>
    <w:rsid w:val="00FE2FF0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87C166"/>
  <w14:defaultImageDpi w14:val="300"/>
  <w15:docId w15:val="{83A71F43-039D-43ED-957E-8EE0564C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2D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2DA"/>
  </w:style>
  <w:style w:type="paragraph" w:styleId="Piedepgina">
    <w:name w:val="footer"/>
    <w:basedOn w:val="Normal"/>
    <w:link w:val="PiedepginaCar"/>
    <w:uiPriority w:val="99"/>
    <w:unhideWhenUsed/>
    <w:rsid w:val="00F162D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2DA"/>
  </w:style>
  <w:style w:type="paragraph" w:styleId="Textodeglobo">
    <w:name w:val="Balloon Text"/>
    <w:basedOn w:val="Normal"/>
    <w:link w:val="TextodegloboCar"/>
    <w:uiPriority w:val="99"/>
    <w:semiHidden/>
    <w:unhideWhenUsed/>
    <w:rsid w:val="00F162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2DA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C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CC34B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normal1">
    <w:name w:val="Plain Table 1"/>
    <w:basedOn w:val="Tablanormal"/>
    <w:uiPriority w:val="99"/>
    <w:rsid w:val="00CC34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5022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32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hah_Jaha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Akba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lave.cdmx.gob.mx/RegistroCiudadano.xhtml?faces-redirect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m.gob.mx/fe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1183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Tipos Libres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García</dc:creator>
  <cp:keywords/>
  <dc:description/>
  <cp:lastModifiedBy>Mayte Camacho</cp:lastModifiedBy>
  <cp:revision>2</cp:revision>
  <dcterms:created xsi:type="dcterms:W3CDTF">2026-05-02T21:25:00Z</dcterms:created>
  <dcterms:modified xsi:type="dcterms:W3CDTF">2026-05-02T21:25:00Z</dcterms:modified>
</cp:coreProperties>
</file>